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8009D4">
              <w:rPr>
                <w:rFonts w:ascii="Times New Roman" w:hAnsi="Times New Roman" w:cs="Times New Roman"/>
                <w:b/>
                <w:sz w:val="24"/>
                <w:szCs w:val="24"/>
              </w:rPr>
              <w:t>2</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8009D4">
              <w:rPr>
                <w:rFonts w:ascii="Times New Roman" w:hAnsi="Times New Roman" w:cs="Times New Roman"/>
                <w:sz w:val="24"/>
                <w:szCs w:val="24"/>
              </w:rPr>
              <w:t>Day 7 of Task 1</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8009D4" w:rsidP="00FE4609">
            <w:pPr>
              <w:rPr>
                <w:rFonts w:ascii="Times New Roman" w:hAnsi="Times New Roman" w:cs="Times New Roman"/>
                <w:sz w:val="24"/>
                <w:szCs w:val="24"/>
              </w:rPr>
            </w:pPr>
            <w:r w:rsidRPr="008009D4">
              <w:rPr>
                <w:rFonts w:ascii="Times New Roman" w:hAnsi="Times New Roman" w:cs="Times New Roman"/>
                <w:sz w:val="24"/>
                <w:szCs w:val="24"/>
              </w:rPr>
              <w:t>Unit 1 - Understand Place Value (Hundreds, Tens, Ones)</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w:t>
            </w:r>
            <w:r w:rsidR="008009D4">
              <w:rPr>
                <w:rFonts w:ascii="Times New Roman" w:hAnsi="Times New Roman" w:cs="Times New Roman"/>
                <w:b/>
                <w:sz w:val="24"/>
                <w:szCs w:val="24"/>
              </w:rPr>
              <w:t>ponding Unit Task:</w:t>
            </w:r>
            <w:r w:rsidR="008009D4">
              <w:t xml:space="preserve"> </w:t>
            </w:r>
            <w:r w:rsidR="008009D4" w:rsidRPr="008009D4">
              <w:rPr>
                <w:rFonts w:ascii="Times New Roman" w:hAnsi="Times New Roman" w:cs="Times New Roman"/>
                <w:b/>
                <w:sz w:val="24"/>
                <w:szCs w:val="24"/>
              </w:rPr>
              <w:t xml:space="preserve">Take an inventory of the school supply store by determining how many items are leftover from last year. Use skip counting to help you find the total number of each item </w:t>
            </w:r>
            <w:r>
              <w:rPr>
                <w:rFonts w:ascii="Times New Roman" w:hAnsi="Times New Roman" w:cs="Times New Roman"/>
                <w:b/>
                <w:sz w:val="24"/>
                <w:szCs w:val="24"/>
              </w:rPr>
              <w:t>ponding Unit Task:</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8009D4" w:rsidRPr="008009D4" w:rsidRDefault="008009D4" w:rsidP="008009D4">
            <w:pPr>
              <w:rPr>
                <w:rFonts w:ascii="Times New Roman" w:hAnsi="Times New Roman" w:cs="Times New Roman"/>
                <w:b/>
                <w:sz w:val="24"/>
                <w:szCs w:val="24"/>
              </w:rPr>
            </w:pPr>
            <w:r w:rsidRPr="008009D4">
              <w:rPr>
                <w:rFonts w:ascii="Times New Roman" w:hAnsi="Times New Roman" w:cs="Times New Roman"/>
                <w:b/>
                <w:sz w:val="24"/>
                <w:szCs w:val="24"/>
              </w:rPr>
              <w:t xml:space="preserve">How do I compose numbers up to 1,000? </w:t>
            </w:r>
          </w:p>
          <w:p w:rsidR="008009D4" w:rsidRPr="008009D4" w:rsidRDefault="008009D4" w:rsidP="008009D4">
            <w:pPr>
              <w:rPr>
                <w:rFonts w:ascii="Times New Roman" w:hAnsi="Times New Roman" w:cs="Times New Roman"/>
                <w:b/>
                <w:sz w:val="24"/>
                <w:szCs w:val="24"/>
              </w:rPr>
            </w:pPr>
          </w:p>
          <w:p w:rsidR="008009D4" w:rsidRPr="008C13D7" w:rsidRDefault="008009D4" w:rsidP="008009D4">
            <w:pPr>
              <w:rPr>
                <w:rFonts w:ascii="Times New Roman" w:hAnsi="Times New Roman" w:cs="Times New Roman"/>
                <w:b/>
                <w:sz w:val="24"/>
                <w:szCs w:val="24"/>
              </w:rPr>
            </w:pPr>
            <w:r w:rsidRPr="008009D4">
              <w:rPr>
                <w:rFonts w:ascii="Times New Roman" w:hAnsi="Times New Roman" w:cs="Times New Roman"/>
                <w:b/>
                <w:sz w:val="24"/>
                <w:szCs w:val="24"/>
              </w:rPr>
              <w:t>How do you know the value of a number?</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0A1047" w:rsidP="003D7D31">
            <w:pPr>
              <w:rPr>
                <w:rFonts w:ascii="Times New Roman" w:hAnsi="Times New Roman" w:cs="Times New Roman"/>
                <w:b/>
                <w:sz w:val="24"/>
                <w:szCs w:val="24"/>
              </w:rPr>
            </w:pPr>
            <w:r>
              <w:rPr>
                <w:rFonts w:ascii="Times New Roman" w:hAnsi="Times New Roman" w:cs="Times New Roman"/>
                <w:b/>
                <w:sz w:val="24"/>
                <w:szCs w:val="24"/>
              </w:rPr>
              <w:t>Classroom supply items such as pencils or glue sticks, models of ones, tens and hundreds blocks, copies of the school store inventory sheet and the inventory investigation part 1 sheet</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0A1047" w:rsidP="003D7D31">
            <w:pPr>
              <w:rPr>
                <w:rFonts w:ascii="Times New Roman" w:hAnsi="Times New Roman" w:cs="Times New Roman"/>
                <w:b/>
                <w:sz w:val="24"/>
                <w:szCs w:val="24"/>
              </w:rPr>
            </w:pPr>
            <w:r>
              <w:rPr>
                <w:rFonts w:ascii="Times New Roman" w:hAnsi="Times New Roman" w:cs="Times New Roman"/>
                <w:b/>
                <w:sz w:val="24"/>
                <w:szCs w:val="24"/>
              </w:rPr>
              <w:t>Pencils, 2 crayons, math journals</w:t>
            </w:r>
          </w:p>
        </w:tc>
        <w:tc>
          <w:tcPr>
            <w:tcW w:w="5496" w:type="dxa"/>
            <w:gridSpan w:val="2"/>
          </w:tcPr>
          <w:p w:rsidR="00D85633" w:rsidRDefault="00D85633" w:rsidP="003D7D31">
            <w:pPr>
              <w:rPr>
                <w:rFonts w:ascii="Times New Roman" w:hAnsi="Times New Roman" w:cs="Times New Roman"/>
                <w:b/>
                <w:sz w:val="24"/>
                <w:szCs w:val="24"/>
              </w:rPr>
            </w:pPr>
          </w:p>
          <w:p w:rsidR="00D85633" w:rsidRDefault="000A1047" w:rsidP="003D7D31">
            <w:pPr>
              <w:rPr>
                <w:rFonts w:ascii="Times New Roman" w:hAnsi="Times New Roman" w:cs="Times New Roman"/>
                <w:b/>
                <w:sz w:val="24"/>
                <w:szCs w:val="24"/>
              </w:rPr>
            </w:pPr>
            <w:r>
              <w:rPr>
                <w:rFonts w:ascii="Times New Roman" w:hAnsi="Times New Roman" w:cs="Times New Roman"/>
                <w:b/>
                <w:sz w:val="24"/>
                <w:szCs w:val="24"/>
              </w:rPr>
              <w:t>Task</w:t>
            </w:r>
          </w:p>
          <w:p w:rsidR="000A1047" w:rsidRDefault="000A1047" w:rsidP="003D7D31">
            <w:pPr>
              <w:rPr>
                <w:rFonts w:ascii="Times New Roman" w:hAnsi="Times New Roman" w:cs="Times New Roman"/>
                <w:b/>
                <w:sz w:val="24"/>
                <w:szCs w:val="24"/>
              </w:rPr>
            </w:pPr>
            <w:r>
              <w:rPr>
                <w:rFonts w:ascii="Times New Roman" w:hAnsi="Times New Roman" w:cs="Times New Roman"/>
                <w:b/>
                <w:sz w:val="24"/>
                <w:szCs w:val="24"/>
              </w:rPr>
              <w:t>Inventory</w:t>
            </w:r>
          </w:p>
          <w:p w:rsidR="000A1047" w:rsidRDefault="000A1047" w:rsidP="003D7D31">
            <w:pPr>
              <w:rPr>
                <w:rFonts w:ascii="Times New Roman" w:hAnsi="Times New Roman" w:cs="Times New Roman"/>
                <w:b/>
                <w:sz w:val="24"/>
                <w:szCs w:val="24"/>
              </w:rPr>
            </w:pPr>
            <w:r>
              <w:rPr>
                <w:rFonts w:ascii="Times New Roman" w:hAnsi="Times New Roman" w:cs="Times New Roman"/>
                <w:b/>
                <w:sz w:val="24"/>
                <w:szCs w:val="24"/>
              </w:rPr>
              <w:t>Skip count</w:t>
            </w:r>
          </w:p>
          <w:p w:rsidR="000A1047" w:rsidRDefault="000A1047" w:rsidP="003D7D31">
            <w:pPr>
              <w:rPr>
                <w:rFonts w:ascii="Times New Roman" w:hAnsi="Times New Roman" w:cs="Times New Roman"/>
                <w:b/>
                <w:sz w:val="24"/>
                <w:szCs w:val="24"/>
              </w:rPr>
            </w:pPr>
            <w:r>
              <w:rPr>
                <w:rFonts w:ascii="Times New Roman" w:hAnsi="Times New Roman" w:cs="Times New Roman"/>
                <w:b/>
                <w:sz w:val="24"/>
                <w:szCs w:val="24"/>
              </w:rPr>
              <w:t>Ones</w:t>
            </w:r>
          </w:p>
          <w:p w:rsidR="000A1047" w:rsidRDefault="000A1047" w:rsidP="003D7D31">
            <w:pPr>
              <w:rPr>
                <w:rFonts w:ascii="Times New Roman" w:hAnsi="Times New Roman" w:cs="Times New Roman"/>
                <w:b/>
                <w:sz w:val="24"/>
                <w:szCs w:val="24"/>
              </w:rPr>
            </w:pPr>
            <w:r>
              <w:rPr>
                <w:rFonts w:ascii="Times New Roman" w:hAnsi="Times New Roman" w:cs="Times New Roman"/>
                <w:b/>
                <w:sz w:val="24"/>
                <w:szCs w:val="24"/>
              </w:rPr>
              <w:t>Fives</w:t>
            </w:r>
          </w:p>
          <w:p w:rsidR="000A1047" w:rsidRDefault="000A1047" w:rsidP="003D7D31">
            <w:pPr>
              <w:rPr>
                <w:rFonts w:ascii="Times New Roman" w:hAnsi="Times New Roman" w:cs="Times New Roman"/>
                <w:b/>
                <w:sz w:val="24"/>
                <w:szCs w:val="24"/>
              </w:rPr>
            </w:pPr>
            <w:r>
              <w:rPr>
                <w:rFonts w:ascii="Times New Roman" w:hAnsi="Times New Roman" w:cs="Times New Roman"/>
                <w:b/>
                <w:sz w:val="24"/>
                <w:szCs w:val="24"/>
              </w:rPr>
              <w:t>Tens</w:t>
            </w:r>
          </w:p>
          <w:p w:rsidR="000A1047" w:rsidRDefault="000A1047" w:rsidP="003D7D31">
            <w:pPr>
              <w:rPr>
                <w:rFonts w:ascii="Times New Roman" w:hAnsi="Times New Roman" w:cs="Times New Roman"/>
                <w:b/>
                <w:sz w:val="24"/>
                <w:szCs w:val="24"/>
              </w:rPr>
            </w:pPr>
            <w:r>
              <w:rPr>
                <w:rFonts w:ascii="Times New Roman" w:hAnsi="Times New Roman" w:cs="Times New Roman"/>
                <w:b/>
                <w:sz w:val="24"/>
                <w:szCs w:val="24"/>
              </w:rPr>
              <w:t>Hundreds</w:t>
            </w:r>
          </w:p>
          <w:p w:rsidR="000A1047" w:rsidRDefault="000A1047" w:rsidP="003D7D31">
            <w:pPr>
              <w:rPr>
                <w:rFonts w:ascii="Times New Roman" w:hAnsi="Times New Roman" w:cs="Times New Roman"/>
                <w:b/>
                <w:sz w:val="24"/>
                <w:szCs w:val="24"/>
              </w:rPr>
            </w:pPr>
            <w:r>
              <w:rPr>
                <w:rFonts w:ascii="Times New Roman" w:hAnsi="Times New Roman" w:cs="Times New Roman"/>
                <w:b/>
                <w:sz w:val="24"/>
                <w:szCs w:val="24"/>
              </w:rPr>
              <w:t>Explain</w:t>
            </w:r>
          </w:p>
          <w:p w:rsidR="000A1047" w:rsidRDefault="000A1047" w:rsidP="003D7D31">
            <w:pPr>
              <w:rPr>
                <w:rFonts w:ascii="Times New Roman" w:hAnsi="Times New Roman" w:cs="Times New Roman"/>
                <w:b/>
                <w:sz w:val="24"/>
                <w:szCs w:val="24"/>
              </w:rPr>
            </w:pPr>
            <w:r>
              <w:rPr>
                <w:rFonts w:ascii="Times New Roman" w:hAnsi="Times New Roman" w:cs="Times New Roman"/>
                <w:b/>
                <w:sz w:val="24"/>
                <w:szCs w:val="24"/>
              </w:rPr>
              <w:t>Grouping</w:t>
            </w:r>
          </w:p>
          <w:p w:rsidR="000A1047" w:rsidRDefault="000A1047" w:rsidP="003D7D31">
            <w:pPr>
              <w:rPr>
                <w:rFonts w:ascii="Times New Roman" w:hAnsi="Times New Roman" w:cs="Times New Roman"/>
                <w:b/>
                <w:sz w:val="24"/>
                <w:szCs w:val="24"/>
              </w:rPr>
            </w:pPr>
            <w:r>
              <w:rPr>
                <w:rFonts w:ascii="Times New Roman" w:hAnsi="Times New Roman" w:cs="Times New Roman"/>
                <w:b/>
                <w:sz w:val="24"/>
                <w:szCs w:val="24"/>
              </w:rPr>
              <w:t>Sets</w:t>
            </w:r>
          </w:p>
          <w:p w:rsidR="000A1047" w:rsidRDefault="000A1047"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sidRPr="000A1047">
              <w:rPr>
                <w:rFonts w:ascii="Times New Roman" w:hAnsi="Times New Roman" w:cs="Times New Roman"/>
                <w:noProof/>
                <w:sz w:val="18"/>
                <w:szCs w:val="18"/>
                <w:shd w:val="clear" w:color="auto" w:fill="000000" w:themeFill="text1"/>
              </w:rPr>
              <w:drawing>
                <wp:inline distT="0" distB="0" distL="0" distR="0" wp14:anchorId="22F700C5" wp14:editId="78E556B6">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sidRPr="000A1047">
              <w:rPr>
                <w:rFonts w:ascii="Times New Roman" w:hAnsi="Times New Roman" w:cs="Times New Roman"/>
                <w:noProof/>
                <w:sz w:val="18"/>
                <w:szCs w:val="18"/>
                <w:shd w:val="clear" w:color="auto" w:fill="000000" w:themeFill="text1"/>
              </w:rPr>
              <w:drawing>
                <wp:inline distT="0" distB="0" distL="0" distR="0" wp14:anchorId="10A0763A" wp14:editId="76E443AB">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0A1047">
              <w:rPr>
                <w:rFonts w:ascii="Times New Roman" w:hAnsi="Times New Roman" w:cs="Times New Roman"/>
                <w:noProof/>
                <w:sz w:val="18"/>
                <w:szCs w:val="18"/>
                <w:shd w:val="clear" w:color="auto" w:fill="000000" w:themeFill="text1"/>
              </w:rPr>
              <w:drawing>
                <wp:inline distT="0" distB="0" distL="0" distR="0" wp14:anchorId="0CC25D3C" wp14:editId="177F7B4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0A1047">
              <w:rPr>
                <w:rFonts w:ascii="Times New Roman" w:hAnsi="Times New Roman" w:cs="Times New Roman"/>
                <w:noProof/>
                <w:sz w:val="18"/>
                <w:szCs w:val="18"/>
                <w:shd w:val="clear" w:color="auto" w:fill="000000" w:themeFill="text1"/>
              </w:rPr>
              <w:drawing>
                <wp:inline distT="0" distB="0" distL="0" distR="0" wp14:anchorId="17FE9C6B" wp14:editId="1DC3619B">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sidRPr="000A1047">
              <w:rPr>
                <w:rFonts w:ascii="Times New Roman" w:hAnsi="Times New Roman" w:cs="Times New Roman"/>
                <w:noProof/>
                <w:sz w:val="18"/>
                <w:szCs w:val="18"/>
                <w:shd w:val="clear" w:color="auto" w:fill="000000" w:themeFill="text1"/>
              </w:rPr>
              <w:drawing>
                <wp:inline distT="0" distB="0" distL="0" distR="0" wp14:anchorId="4AF0F598" wp14:editId="190A9B2B">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" fillcolor="black [3213]"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8.  Look for and express regularity in </w:t>
            </w:r>
            <w:r w:rsidR="00D85633" w:rsidRPr="00D85633">
              <w:rPr>
                <w:rFonts w:ascii="Times New Roman" w:hAnsi="Times New Roman" w:cs="Times New Roman"/>
                <w:sz w:val="18"/>
                <w:szCs w:val="18"/>
              </w:rPr>
              <w:lastRenderedPageBreak/>
              <w:t>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p w:rsidR="008009D4" w:rsidRPr="008009D4" w:rsidRDefault="008009D4" w:rsidP="008009D4">
            <w:pPr>
              <w:rPr>
                <w:rFonts w:ascii="Times New Roman" w:hAnsi="Times New Roman" w:cs="Times New Roman"/>
                <w:b/>
                <w:sz w:val="24"/>
                <w:szCs w:val="24"/>
              </w:rPr>
            </w:pPr>
            <w:r w:rsidRPr="008009D4">
              <w:rPr>
                <w:rFonts w:ascii="Times New Roman" w:hAnsi="Times New Roman" w:cs="Times New Roman"/>
                <w:b/>
                <w:sz w:val="24"/>
                <w:szCs w:val="24"/>
              </w:rPr>
              <w:t>2.NBT.2</w:t>
            </w:r>
          </w:p>
          <w:p w:rsidR="008009D4" w:rsidRPr="008C13D7" w:rsidRDefault="008009D4" w:rsidP="008009D4">
            <w:pPr>
              <w:rPr>
                <w:rFonts w:ascii="Times New Roman" w:hAnsi="Times New Roman" w:cs="Times New Roman"/>
                <w:b/>
                <w:sz w:val="24"/>
                <w:szCs w:val="24"/>
              </w:rPr>
            </w:pPr>
            <w:r w:rsidRPr="008009D4">
              <w:rPr>
                <w:rFonts w:ascii="Times New Roman" w:hAnsi="Times New Roman" w:cs="Times New Roman"/>
                <w:b/>
                <w:sz w:val="24"/>
                <w:szCs w:val="24"/>
              </w:rPr>
              <w:t>Count within a 1,000; skip count by 5’s, 10’s, and 100’s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8009D4" w:rsidRDefault="008009D4" w:rsidP="007B401D">
            <w:pPr>
              <w:rPr>
                <w:rFonts w:ascii="Times New Roman" w:hAnsi="Times New Roman" w:cs="Times New Roman"/>
                <w:b/>
                <w:sz w:val="24"/>
                <w:szCs w:val="24"/>
              </w:rPr>
            </w:pPr>
            <w:r>
              <w:rPr>
                <w:rFonts w:ascii="Times New Roman" w:hAnsi="Times New Roman" w:cs="Times New Roman"/>
                <w:b/>
                <w:sz w:val="24"/>
                <w:szCs w:val="24"/>
              </w:rPr>
              <w:t>I can skip count by 2s, 5s, 10s and 100s.</w:t>
            </w:r>
          </w:p>
          <w:p w:rsidR="008009D4" w:rsidRDefault="008009D4" w:rsidP="007B401D">
            <w:pPr>
              <w:rPr>
                <w:rFonts w:ascii="Times New Roman" w:hAnsi="Times New Roman" w:cs="Times New Roman"/>
                <w:b/>
                <w:sz w:val="24"/>
                <w:szCs w:val="24"/>
              </w:rPr>
            </w:pPr>
            <w:r>
              <w:rPr>
                <w:rFonts w:ascii="Times New Roman" w:hAnsi="Times New Roman" w:cs="Times New Roman"/>
                <w:b/>
                <w:sz w:val="24"/>
                <w:szCs w:val="24"/>
              </w:rPr>
              <w:t>I can skip count from a given number to 1000.</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8009D4" w:rsidP="007B401D">
            <w:pPr>
              <w:rPr>
                <w:rFonts w:ascii="Times New Roman" w:hAnsi="Times New Roman" w:cs="Times New Roman"/>
                <w:sz w:val="24"/>
                <w:szCs w:val="24"/>
              </w:rPr>
            </w:pPr>
            <w:r>
              <w:rPr>
                <w:rFonts w:ascii="Times New Roman" w:hAnsi="Times New Roman" w:cs="Times New Roman"/>
                <w:sz w:val="24"/>
                <w:szCs w:val="24"/>
              </w:rPr>
              <w:t>Play Cherry Pie skip counting game.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8009D4" w:rsidRDefault="008009D4" w:rsidP="007B401D">
            <w:pPr>
              <w:rPr>
                <w:rFonts w:ascii="Times New Roman" w:hAnsi="Times New Roman" w:cs="Times New Roman"/>
                <w:b/>
                <w:sz w:val="24"/>
                <w:szCs w:val="24"/>
              </w:rPr>
            </w:pPr>
            <w:r>
              <w:rPr>
                <w:rFonts w:ascii="Times New Roman" w:hAnsi="Times New Roman" w:cs="Times New Roman"/>
                <w:b/>
                <w:sz w:val="24"/>
                <w:szCs w:val="24"/>
              </w:rPr>
              <w:t xml:space="preserve">Teacher will review how to skip count from a given number using 2s, 5s, 10s and 100s to 1000 using classroom supply items as a model.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8009D4" w:rsidRDefault="008009D4" w:rsidP="008009D4">
            <w:pPr>
              <w:rPr>
                <w:rFonts w:ascii="Times New Roman" w:hAnsi="Times New Roman" w:cs="Times New Roman"/>
                <w:b/>
                <w:sz w:val="24"/>
                <w:szCs w:val="24"/>
              </w:rPr>
            </w:pPr>
            <w:r>
              <w:rPr>
                <w:rFonts w:ascii="Times New Roman" w:hAnsi="Times New Roman" w:cs="Times New Roman"/>
                <w:b/>
                <w:sz w:val="24"/>
                <w:szCs w:val="24"/>
              </w:rPr>
              <w:t>Teacher will display hundreds blocks, tens blocks and ones blocks and ask the students to orally skip count the blocks.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8009D4" w:rsidRDefault="008009D4" w:rsidP="007B401D">
            <w:pPr>
              <w:rPr>
                <w:rFonts w:ascii="Times New Roman" w:hAnsi="Times New Roman" w:cs="Times New Roman"/>
                <w:b/>
                <w:sz w:val="24"/>
                <w:szCs w:val="24"/>
              </w:rPr>
            </w:pPr>
            <w:r>
              <w:rPr>
                <w:rFonts w:ascii="Times New Roman" w:hAnsi="Times New Roman" w:cs="Times New Roman"/>
                <w:b/>
                <w:sz w:val="24"/>
                <w:szCs w:val="24"/>
              </w:rPr>
              <w:t>Teacher will distribute copies of the School Store Inventory sheet and the Inventory Investigation Part 1 to the students. Students will work independently to complete the assessment.</w:t>
            </w:r>
          </w:p>
        </w:tc>
        <w:bookmarkStart w:id="0" w:name="_GoBack"/>
        <w:bookmarkEnd w:id="0"/>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8009D4" w:rsidRDefault="008009D4" w:rsidP="007B401D">
            <w:pPr>
              <w:rPr>
                <w:rFonts w:ascii="Times New Roman" w:hAnsi="Times New Roman" w:cs="Times New Roman"/>
                <w:b/>
                <w:sz w:val="24"/>
                <w:szCs w:val="24"/>
              </w:rPr>
            </w:pPr>
            <w:r>
              <w:rPr>
                <w:rFonts w:ascii="Times New Roman" w:hAnsi="Times New Roman" w:cs="Times New Roman"/>
                <w:b/>
                <w:sz w:val="24"/>
                <w:szCs w:val="24"/>
              </w:rPr>
              <w:t>Teacher will collect assessments when students are finished.</w:t>
            </w:r>
          </w:p>
          <w:p w:rsidR="008009D4" w:rsidRDefault="008009D4" w:rsidP="007B401D">
            <w:pPr>
              <w:rPr>
                <w:rFonts w:ascii="Times New Roman" w:hAnsi="Times New Roman" w:cs="Times New Roman"/>
                <w:b/>
                <w:sz w:val="24"/>
                <w:szCs w:val="24"/>
              </w:rPr>
            </w:pPr>
            <w:r>
              <w:rPr>
                <w:rFonts w:ascii="Times New Roman" w:hAnsi="Times New Roman" w:cs="Times New Roman"/>
                <w:b/>
                <w:sz w:val="24"/>
                <w:szCs w:val="24"/>
              </w:rPr>
              <w:t>Teacher will use the activity called Stars In One Minute from the book Introducing Place Value- Grade 2.  In this activity, students are asked to draw</w:t>
            </w:r>
            <w:r w:rsidR="000A1047">
              <w:rPr>
                <w:rFonts w:ascii="Times New Roman" w:hAnsi="Times New Roman" w:cs="Times New Roman"/>
                <w:b/>
                <w:sz w:val="24"/>
                <w:szCs w:val="24"/>
              </w:rPr>
              <w:t xml:space="preserve"> in their math journal</w:t>
            </w:r>
            <w:r>
              <w:rPr>
                <w:rFonts w:ascii="Times New Roman" w:hAnsi="Times New Roman" w:cs="Times New Roman"/>
                <w:b/>
                <w:sz w:val="24"/>
                <w:szCs w:val="24"/>
              </w:rPr>
              <w:t xml:space="preserve"> as many stars as possible in a one minute time period.  When the minute is up, students will count and circle groups of 5 stars with one color of crayon.  </w:t>
            </w:r>
            <w:r w:rsidR="000A1047">
              <w:rPr>
                <w:rFonts w:ascii="Times New Roman" w:hAnsi="Times New Roman" w:cs="Times New Roman"/>
                <w:b/>
                <w:sz w:val="24"/>
                <w:szCs w:val="24"/>
              </w:rPr>
              <w:t xml:space="preserve">Repeat the counting using groups of 2 or any other grouping as you wish. Students have to group their stars in two different ways using two different colors. Students will discuss and compare how they grouped their stars with their table.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p w:rsidR="000A1047" w:rsidRDefault="000A1047" w:rsidP="008C13D7">
            <w:pPr>
              <w:jc w:val="center"/>
              <w:rPr>
                <w:rFonts w:ascii="Times New Roman" w:hAnsi="Times New Roman" w:cs="Times New Roman"/>
                <w:b/>
                <w:sz w:val="24"/>
                <w:szCs w:val="24"/>
              </w:rPr>
            </w:pPr>
            <w:r>
              <w:rPr>
                <w:rFonts w:ascii="Times New Roman" w:hAnsi="Times New Roman" w:cs="Times New Roman"/>
                <w:b/>
                <w:sz w:val="24"/>
                <w:szCs w:val="24"/>
              </w:rPr>
              <w:t>You can use the Stars in One Minute activity and ask the students to group their stars in other ways.</w:t>
            </w:r>
          </w:p>
        </w:tc>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p w:rsidR="000A1047" w:rsidRPr="00D7779B" w:rsidRDefault="000A1047" w:rsidP="008C13D7">
            <w:pPr>
              <w:jc w:val="center"/>
              <w:rPr>
                <w:rFonts w:ascii="Times New Roman" w:hAnsi="Times New Roman" w:cs="Times New Roman"/>
                <w:b/>
                <w:sz w:val="24"/>
                <w:szCs w:val="24"/>
              </w:rPr>
            </w:pPr>
            <w:r>
              <w:rPr>
                <w:rFonts w:ascii="Times New Roman" w:hAnsi="Times New Roman" w:cs="Times New Roman"/>
                <w:b/>
                <w:sz w:val="24"/>
                <w:szCs w:val="24"/>
              </w:rPr>
              <w:t>Instead of drawing stars, give the students a collection of objects and ask them to group them accordingly.</w:t>
            </w:r>
          </w:p>
        </w:tc>
        <w:tc>
          <w:tcPr>
            <w:tcW w:w="3672" w:type="dxa"/>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p w:rsidR="000A1047" w:rsidRPr="00D7779B" w:rsidRDefault="000A1047" w:rsidP="008C13D7">
            <w:pPr>
              <w:jc w:val="center"/>
              <w:rPr>
                <w:rFonts w:ascii="Times New Roman" w:hAnsi="Times New Roman" w:cs="Times New Roman"/>
                <w:b/>
                <w:sz w:val="24"/>
                <w:szCs w:val="24"/>
              </w:rPr>
            </w:pPr>
            <w:r>
              <w:rPr>
                <w:rFonts w:ascii="Times New Roman" w:hAnsi="Times New Roman" w:cs="Times New Roman"/>
                <w:b/>
                <w:sz w:val="24"/>
                <w:szCs w:val="24"/>
              </w:rPr>
              <w:t>Working with a partner, students can group sets of objects and skip count them.</w:t>
            </w:r>
          </w:p>
        </w:tc>
      </w:tr>
      <w:tr w:rsidR="005C4CBE" w:rsidTr="00274ACD">
        <w:trPr>
          <w:trHeight w:val="719"/>
        </w:trPr>
        <w:tc>
          <w:tcPr>
            <w:tcW w:w="3672" w:type="dxa"/>
            <w:gridSpan w:val="3"/>
          </w:tcPr>
          <w:p w:rsidR="005C4CBE" w:rsidRDefault="005C4CBE" w:rsidP="008C13D7">
            <w:pPr>
              <w:jc w:val="center"/>
              <w:rPr>
                <w:rFonts w:ascii="Times New Roman" w:hAnsi="Times New Roman" w:cs="Times New Roman"/>
                <w:sz w:val="24"/>
                <w:szCs w:val="24"/>
              </w:rPr>
            </w:pPr>
          </w:p>
        </w:tc>
        <w:tc>
          <w:tcPr>
            <w:tcW w:w="3672" w:type="dxa"/>
            <w:gridSpan w:val="3"/>
          </w:tcPr>
          <w:p w:rsidR="005C4CBE" w:rsidRDefault="005C4CBE" w:rsidP="008C13D7">
            <w:pPr>
              <w:jc w:val="center"/>
              <w:rPr>
                <w:rFonts w:ascii="Times New Roman" w:hAnsi="Times New Roman" w:cs="Times New Roman"/>
                <w:sz w:val="24"/>
                <w:szCs w:val="24"/>
              </w:rPr>
            </w:pPr>
          </w:p>
        </w:tc>
        <w:tc>
          <w:tcPr>
            <w:tcW w:w="3672" w:type="dxa"/>
          </w:tcPr>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0A1047" w:rsidP="008C13D7">
            <w:pPr>
              <w:rPr>
                <w:rFonts w:ascii="Times New Roman" w:hAnsi="Times New Roman" w:cs="Times New Roman"/>
                <w:sz w:val="24"/>
                <w:szCs w:val="24"/>
              </w:rPr>
            </w:pPr>
            <w:r>
              <w:rPr>
                <w:rFonts w:ascii="Times New Roman" w:hAnsi="Times New Roman" w:cs="Times New Roman"/>
                <w:sz w:val="24"/>
                <w:szCs w:val="24"/>
              </w:rPr>
              <w:t>Teacher will use the task 1 assessment provided.</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0A1047" w:rsidP="008C13D7">
            <w:pPr>
              <w:rPr>
                <w:rFonts w:ascii="Times New Roman" w:hAnsi="Times New Roman" w:cs="Times New Roman"/>
                <w:sz w:val="24"/>
                <w:szCs w:val="24"/>
              </w:rPr>
            </w:pPr>
            <w:r>
              <w:rPr>
                <w:rFonts w:ascii="Times New Roman" w:hAnsi="Times New Roman" w:cs="Times New Roman"/>
                <w:sz w:val="24"/>
                <w:szCs w:val="24"/>
              </w:rPr>
              <w:t>This is for after the lesson has been completed.  Teachers will need to decide on what went right/wrong and complete this here.</w:t>
            </w: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9D4" w:rsidRDefault="008009D4" w:rsidP="00D7779B">
      <w:pPr>
        <w:spacing w:after="0" w:line="240" w:lineRule="auto"/>
      </w:pPr>
      <w:r>
        <w:separator/>
      </w:r>
    </w:p>
  </w:endnote>
  <w:endnote w:type="continuationSeparator" w:id="0">
    <w:p w:rsidR="008009D4" w:rsidRDefault="008009D4"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9D4" w:rsidRDefault="008009D4">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9D4" w:rsidRDefault="008009D4" w:rsidP="00D7779B">
      <w:pPr>
        <w:spacing w:after="0" w:line="240" w:lineRule="auto"/>
      </w:pPr>
      <w:r>
        <w:separator/>
      </w:r>
    </w:p>
  </w:footnote>
  <w:footnote w:type="continuationSeparator" w:id="0">
    <w:p w:rsidR="008009D4" w:rsidRDefault="008009D4"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A1047"/>
    <w:rsid w:val="00224A5F"/>
    <w:rsid w:val="00274ACD"/>
    <w:rsid w:val="0028190D"/>
    <w:rsid w:val="003D7D31"/>
    <w:rsid w:val="004B658C"/>
    <w:rsid w:val="0051657B"/>
    <w:rsid w:val="00570FB8"/>
    <w:rsid w:val="005C4CBE"/>
    <w:rsid w:val="00643719"/>
    <w:rsid w:val="006A0ACD"/>
    <w:rsid w:val="007B401D"/>
    <w:rsid w:val="008009D4"/>
    <w:rsid w:val="008C13D7"/>
    <w:rsid w:val="009B085C"/>
    <w:rsid w:val="00A67FA5"/>
    <w:rsid w:val="00B51CA8"/>
    <w:rsid w:val="00C92D93"/>
    <w:rsid w:val="00CB2DBC"/>
    <w:rsid w:val="00CD5617"/>
    <w:rsid w:val="00D7779B"/>
    <w:rsid w:val="00D85633"/>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 ds:uri="http://purl.org/dc/elements/1.1/"/>
    <ds:schemaRef ds:uri="http://purl.org/dc/terms/"/>
    <ds:schemaRef ds:uri="http://purl.org/dc/dcmitype/"/>
    <ds:schemaRef ds:uri="http://www.w3.org/XML/1998/namespace"/>
    <ds:schemaRef ds:uri="http://schemas.microsoft.com/office/2006/documentManagement/types"/>
    <ds:schemaRef ds:uri="http://schemas.openxmlformats.org/package/2006/metadata/core-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EAC7C6C3-1707-4ED0-BAED-BD967DAFE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500</Words>
  <Characters>2852</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2012-06-27T14:44:00Z</dcterms:created>
  <dcterms:modified xsi:type="dcterms:W3CDTF">2012-06-27T14:44:00Z</dcterms:modified>
</cp:coreProperties>
</file>